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2B" w:rsidRPr="002551A5" w:rsidRDefault="00572D2B" w:rsidP="00572D2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54A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4AC2" w:rsidRPr="002551A5">
        <w:rPr>
          <w:rFonts w:ascii="Times New Roman" w:eastAsia="Times New Roman" w:hAnsi="Times New Roman" w:cs="Times New Roman"/>
          <w:b/>
        </w:rPr>
        <w:t>Приложение №</w:t>
      </w:r>
      <w:r w:rsidR="00C75593" w:rsidRPr="002551A5">
        <w:rPr>
          <w:rFonts w:ascii="Times New Roman" w:eastAsia="Times New Roman" w:hAnsi="Times New Roman" w:cs="Times New Roman"/>
          <w:b/>
        </w:rPr>
        <w:t xml:space="preserve"> 4</w:t>
      </w:r>
      <w:r w:rsidR="00B54AC2" w:rsidRPr="002551A5">
        <w:rPr>
          <w:rFonts w:ascii="Times New Roman" w:eastAsia="Times New Roman" w:hAnsi="Times New Roman" w:cs="Times New Roman"/>
          <w:b/>
        </w:rPr>
        <w:t xml:space="preserve"> </w:t>
      </w:r>
      <w:r w:rsidRPr="002551A5">
        <w:rPr>
          <w:rFonts w:ascii="Times New Roman" w:eastAsia="Times New Roman" w:hAnsi="Times New Roman" w:cs="Times New Roman"/>
          <w:b/>
        </w:rPr>
        <w:t xml:space="preserve">к приказу </w:t>
      </w:r>
      <w:r w:rsidR="00B54AC2" w:rsidRPr="002551A5">
        <w:rPr>
          <w:rFonts w:ascii="Times New Roman" w:eastAsia="Times New Roman" w:hAnsi="Times New Roman" w:cs="Times New Roman"/>
          <w:b/>
        </w:rPr>
        <w:t>375-ОД</w:t>
      </w:r>
    </w:p>
    <w:p w:rsidR="00572D2B" w:rsidRPr="002551A5" w:rsidRDefault="00572D2B" w:rsidP="00572D2B">
      <w:pPr>
        <w:spacing w:after="0"/>
        <w:rPr>
          <w:rFonts w:ascii="Times New Roman" w:hAnsi="Times New Roman" w:cs="Times New Roman"/>
          <w:b/>
        </w:rPr>
      </w:pPr>
      <w:r w:rsidRPr="002551A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54AC2" w:rsidRPr="002551A5">
        <w:rPr>
          <w:rFonts w:ascii="Times New Roman" w:hAnsi="Times New Roman" w:cs="Times New Roman"/>
          <w:b/>
        </w:rPr>
        <w:t xml:space="preserve">               от 30.09.2024 </w:t>
      </w:r>
      <w:r w:rsidRPr="002551A5">
        <w:rPr>
          <w:rFonts w:ascii="Times New Roman" w:hAnsi="Times New Roman" w:cs="Times New Roman"/>
          <w:b/>
        </w:rPr>
        <w:t xml:space="preserve"> года</w:t>
      </w:r>
    </w:p>
    <w:p w:rsidR="00C7315C" w:rsidRPr="002551A5" w:rsidRDefault="005B3503" w:rsidP="002551A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2551A5">
        <w:rPr>
          <w:rFonts w:ascii="Times New Roman" w:hAnsi="Times New Roman" w:cs="Times New Roman"/>
          <w:b/>
        </w:rPr>
        <w:t xml:space="preserve"> </w:t>
      </w:r>
      <w:r w:rsidR="00942F8D" w:rsidRPr="002551A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E75C2" w:rsidRPr="002551A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</w:p>
    <w:p w:rsidR="002E75C2" w:rsidRPr="002551A5" w:rsidRDefault="002E75C2" w:rsidP="0021670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551A5">
        <w:rPr>
          <w:rFonts w:ascii="Times New Roman" w:hAnsi="Times New Roman"/>
          <w:b/>
        </w:rPr>
        <w:t>План</w:t>
      </w:r>
    </w:p>
    <w:p w:rsidR="00F0723C" w:rsidRPr="002551A5" w:rsidRDefault="00F67DDE" w:rsidP="00F314F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551A5">
        <w:rPr>
          <w:rFonts w:ascii="Times New Roman" w:hAnsi="Times New Roman" w:cs="Times New Roman"/>
          <w:b/>
        </w:rPr>
        <w:t>м</w:t>
      </w:r>
      <w:r w:rsidR="00C7315C" w:rsidRPr="002551A5">
        <w:rPr>
          <w:rFonts w:ascii="Times New Roman" w:hAnsi="Times New Roman" w:cs="Times New Roman"/>
          <w:b/>
        </w:rPr>
        <w:t>ероприятий по профилактике незаконного потребления наркотических средств и психотропных веществ</w:t>
      </w:r>
    </w:p>
    <w:p w:rsidR="00F314FE" w:rsidRPr="002551A5" w:rsidRDefault="00C7315C" w:rsidP="00F314F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2551A5">
        <w:rPr>
          <w:rFonts w:ascii="Times New Roman" w:hAnsi="Times New Roman" w:cs="Times New Roman"/>
          <w:b/>
        </w:rPr>
        <w:t>среди обучающихся в общеобразовательных организаци</w:t>
      </w:r>
      <w:r w:rsidR="00F235E8" w:rsidRPr="002551A5">
        <w:rPr>
          <w:rFonts w:ascii="Times New Roman" w:hAnsi="Times New Roman" w:cs="Times New Roman"/>
          <w:b/>
        </w:rPr>
        <w:t>ях</w:t>
      </w:r>
      <w:r w:rsidR="00BD7EC5" w:rsidRPr="002551A5">
        <w:rPr>
          <w:rFonts w:ascii="Times New Roman" w:hAnsi="Times New Roman" w:cs="Times New Roman"/>
          <w:b/>
        </w:rPr>
        <w:t xml:space="preserve">   </w:t>
      </w:r>
      <w:r w:rsidRPr="002551A5">
        <w:rPr>
          <w:rFonts w:ascii="Times New Roman" w:hAnsi="Times New Roman" w:cs="Times New Roman"/>
          <w:b/>
        </w:rPr>
        <w:t xml:space="preserve">муниципального района </w:t>
      </w:r>
      <w:r w:rsidR="00F0723C" w:rsidRPr="002551A5">
        <w:rPr>
          <w:rFonts w:ascii="Times New Roman" w:hAnsi="Times New Roman" w:cs="Times New Roman"/>
          <w:b/>
        </w:rPr>
        <w:t xml:space="preserve"> А</w:t>
      </w:r>
      <w:r w:rsidRPr="002551A5">
        <w:rPr>
          <w:rFonts w:ascii="Times New Roman" w:hAnsi="Times New Roman" w:cs="Times New Roman"/>
          <w:b/>
        </w:rPr>
        <w:t xml:space="preserve">скинский район </w:t>
      </w:r>
      <w:proofErr w:type="gramEnd"/>
    </w:p>
    <w:p w:rsidR="00C7315C" w:rsidRPr="002551A5" w:rsidRDefault="005200FB" w:rsidP="00F314F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551A5">
        <w:rPr>
          <w:rFonts w:ascii="Times New Roman" w:hAnsi="Times New Roman" w:cs="Times New Roman"/>
          <w:b/>
        </w:rPr>
        <w:t xml:space="preserve"> на 2024-2025</w:t>
      </w:r>
      <w:r w:rsidR="00D21929" w:rsidRPr="002551A5">
        <w:rPr>
          <w:rFonts w:ascii="Times New Roman" w:hAnsi="Times New Roman" w:cs="Times New Roman"/>
          <w:b/>
        </w:rPr>
        <w:t xml:space="preserve"> </w:t>
      </w:r>
      <w:r w:rsidR="00C7315C" w:rsidRPr="002551A5">
        <w:rPr>
          <w:rFonts w:ascii="Times New Roman" w:hAnsi="Times New Roman" w:cs="Times New Roman"/>
          <w:b/>
        </w:rPr>
        <w:t>учебный год</w:t>
      </w:r>
    </w:p>
    <w:p w:rsidR="00A10FA3" w:rsidRPr="002E75C2" w:rsidRDefault="00A10FA3" w:rsidP="00F072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25"/>
        <w:gridCol w:w="6287"/>
        <w:gridCol w:w="284"/>
        <w:gridCol w:w="2268"/>
        <w:gridCol w:w="142"/>
        <w:gridCol w:w="5528"/>
      </w:tblGrid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54AC2" w:rsidRPr="000F24D8" w:rsidTr="00213401">
        <w:trPr>
          <w:trHeight w:val="2090"/>
        </w:trPr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A10F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буклетов, плакатов и памяток по   профилактике  незаконного потребления наркотических средств и психотропных веществ в подростковой среде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gridSpan w:val="2"/>
          </w:tcPr>
          <w:p w:rsidR="00B54AC2" w:rsidRPr="000F24D8" w:rsidRDefault="00C75593" w:rsidP="0035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2167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профилактических классных часов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2167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антинаркотической комиссии в муниципальном районе Аскинский  район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района</w:t>
            </w:r>
          </w:p>
        </w:tc>
      </w:tr>
      <w:tr w:rsidR="00B54AC2" w:rsidRPr="000F24D8" w:rsidTr="00213401">
        <w:trPr>
          <w:trHeight w:val="2862"/>
        </w:trPr>
        <w:tc>
          <w:tcPr>
            <w:tcW w:w="625" w:type="dxa"/>
          </w:tcPr>
          <w:p w:rsidR="00B54AC2" w:rsidRPr="000F24D8" w:rsidRDefault="00B54AC2" w:rsidP="00C755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A10F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по антинаркотической пропаганде, размещение на официальном сайте общеобразовательных организаций информационно – пропагандистских материалов, «телефонов доверия» правоохранительных органов, средств наглядной агитации, социальных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432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Плановые заседания советов профилактики, общественного наркологического поста по вопросам профилактики употребления психотропных веществ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432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Дня здоровья детей</w:t>
            </w:r>
          </w:p>
        </w:tc>
        <w:tc>
          <w:tcPr>
            <w:tcW w:w="2268" w:type="dxa"/>
          </w:tcPr>
          <w:p w:rsidR="00B54AC2" w:rsidRPr="000F24D8" w:rsidRDefault="00B54AC2" w:rsidP="00B607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   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C75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593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432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 общеобразовательных организаций на предмет незаконного потребления наркотических средств</w:t>
            </w:r>
          </w:p>
        </w:tc>
        <w:tc>
          <w:tcPr>
            <w:tcW w:w="2268" w:type="dxa"/>
          </w:tcPr>
          <w:p w:rsidR="00B54AC2" w:rsidRPr="000F24D8" w:rsidRDefault="00B54AC2" w:rsidP="00B60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54AC2" w:rsidRPr="000F24D8" w:rsidRDefault="00B54AC2" w:rsidP="00B60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C75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образования, общеобразовательные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432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 первичной профилактической работы с несовершеннолетними по итогам социально </w:t>
            </w:r>
            <w:proofErr w:type="gramStart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сихологического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4AC2" w:rsidRPr="000F24D8" w:rsidRDefault="00B54AC2" w:rsidP="00B60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образования, 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586AF0">
            <w:pPr>
              <w:pStyle w:val="Default"/>
            </w:pPr>
            <w:r w:rsidRPr="000F24D8">
              <w:t xml:space="preserve">Проведение мероприятий в рамках «Международного дня отказа от курения» </w:t>
            </w:r>
          </w:p>
        </w:tc>
        <w:tc>
          <w:tcPr>
            <w:tcW w:w="2268" w:type="dxa"/>
          </w:tcPr>
          <w:p w:rsidR="00B54AC2" w:rsidRPr="000F24D8" w:rsidRDefault="00B54AC2" w:rsidP="00B60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156ADA">
            <w:pPr>
              <w:pStyle w:val="Default"/>
            </w:pPr>
            <w:r w:rsidRPr="000F24D8">
              <w:t>Вовлечение  детей «группы риска», состоящих на различных видах учета в объединения дополнительного образования и спортивные секции</w:t>
            </w:r>
          </w:p>
          <w:p w:rsidR="00B54AC2" w:rsidRPr="000F24D8" w:rsidRDefault="00B54AC2" w:rsidP="00004573">
            <w:pPr>
              <w:pStyle w:val="Default"/>
            </w:pPr>
          </w:p>
        </w:tc>
        <w:tc>
          <w:tcPr>
            <w:tcW w:w="2268" w:type="dxa"/>
          </w:tcPr>
          <w:p w:rsidR="00B54AC2" w:rsidRPr="000F24D8" w:rsidRDefault="00B54AC2" w:rsidP="00B60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71" w:type="dxa"/>
            <w:gridSpan w:val="2"/>
          </w:tcPr>
          <w:p w:rsidR="00B54AC2" w:rsidRPr="00322C5A" w:rsidRDefault="00B54AC2" w:rsidP="00322C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C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муниципального этапа Республиканского конкурса на лучшую антинаркотическую пропаганду среди молодежи «Башкортостан без наркотиков» 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C75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432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интернет - </w:t>
            </w:r>
            <w:proofErr w:type="gramStart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антинаркотической направленности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письмами </w:t>
            </w:r>
            <w:proofErr w:type="spellStart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C75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МКУ Отдел образова</w:t>
            </w:r>
            <w:r w:rsidR="00C75593">
              <w:rPr>
                <w:rFonts w:ascii="Times New Roman" w:hAnsi="Times New Roman" w:cs="Times New Roman"/>
                <w:sz w:val="24"/>
                <w:szCs w:val="24"/>
              </w:rPr>
              <w:t>ния, образовательные учреждения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432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на лучшую организацию антинаркотической профилактической работы и деятельности по профилактике алкоголизма и </w:t>
            </w:r>
            <w:proofErr w:type="spellStart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образования, общеобразовательные учреждения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432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врачами- специалистами ГБУЗ РБ </w:t>
            </w:r>
            <w:proofErr w:type="spellStart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Аскинская</w:t>
            </w:r>
            <w:proofErr w:type="spellEnd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 ЦРБ по вопросам пагубного воздействия наркомании, алкоголя и </w:t>
            </w:r>
            <w:proofErr w:type="spellStart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pStyle w:val="Default"/>
              <w:jc w:val="both"/>
            </w:pPr>
            <w:r w:rsidRPr="000F24D8">
              <w:t xml:space="preserve">Общеобразовательные учреждения, ГБУЗ РБ </w:t>
            </w:r>
            <w:proofErr w:type="spellStart"/>
            <w:r w:rsidRPr="000F24D8">
              <w:t>Аск</w:t>
            </w:r>
            <w:r>
              <w:t>инская</w:t>
            </w:r>
            <w:proofErr w:type="spellEnd"/>
            <w:r>
              <w:t xml:space="preserve"> ЦРБ (</w:t>
            </w:r>
            <w:r w:rsidRPr="000F24D8">
              <w:t>по согласованию)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432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Международному Дню борьбы со СПИДом (1 декабря)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102E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сайтах образовательных организаций раздела «Антинаркотическое воспитание», направленного на профилактику употребления наркотических средств и </w:t>
            </w:r>
            <w:proofErr w:type="spellStart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несовершеннолетними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102E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антинаркотической профилактической акции «За здоровье и безопасность наших детей»</w:t>
            </w:r>
          </w:p>
        </w:tc>
        <w:tc>
          <w:tcPr>
            <w:tcW w:w="2268" w:type="dxa"/>
          </w:tcPr>
          <w:p w:rsidR="00B54AC2" w:rsidRPr="000F24D8" w:rsidRDefault="00B54AC2" w:rsidP="0030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Декабрь-май,</w:t>
            </w:r>
          </w:p>
          <w:p w:rsidR="00B54AC2" w:rsidRPr="000F24D8" w:rsidRDefault="00B54AC2" w:rsidP="0030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Администрации района, </w:t>
            </w:r>
          </w:p>
          <w:p w:rsidR="00B54AC2" w:rsidRPr="000F24D8" w:rsidRDefault="00C75593" w:rsidP="0035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</w:t>
            </w:r>
            <w:r w:rsidR="00B54AC2"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, Отделение МВД России  по </w:t>
            </w:r>
            <w:proofErr w:type="spellStart"/>
            <w:r w:rsidR="00B54AC2" w:rsidRPr="000F24D8">
              <w:rPr>
                <w:rFonts w:ascii="Times New Roman" w:hAnsi="Times New Roman" w:cs="Times New Roman"/>
                <w:sz w:val="24"/>
                <w:szCs w:val="24"/>
              </w:rPr>
              <w:t>Аскинскому</w:t>
            </w:r>
            <w:proofErr w:type="spellEnd"/>
            <w:r w:rsidR="00B54AC2"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B54AC2" w:rsidRPr="000F24D8" w:rsidRDefault="00B54AC2" w:rsidP="0035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102E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 культурно-массовых мероприятий по профилактике наркомании</w:t>
            </w:r>
          </w:p>
        </w:tc>
        <w:tc>
          <w:tcPr>
            <w:tcW w:w="2268" w:type="dxa"/>
          </w:tcPr>
          <w:p w:rsidR="00B54AC2" w:rsidRPr="000F24D8" w:rsidRDefault="00B54AC2" w:rsidP="0030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C7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DB0B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районного летнего лагеря 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5E69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D872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волонтѐрских акций по профилактике употребления </w:t>
            </w:r>
            <w:proofErr w:type="spellStart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подростковой и </w:t>
            </w:r>
            <w:proofErr w:type="gramStart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ѐжной среде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D872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медицинского тестирования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образовательных организаций</w:t>
            </w: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немедицинского потребления наркотических средств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5E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ГБУЗ РБ </w:t>
            </w:r>
            <w:proofErr w:type="spellStart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Аскинская</w:t>
            </w:r>
            <w:proofErr w:type="spellEnd"/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ЦРБ,</w:t>
            </w:r>
          </w:p>
          <w:p w:rsidR="00B54AC2" w:rsidRPr="000F24D8" w:rsidRDefault="00B54AC2" w:rsidP="005E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образования,  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4A43A3">
            <w:pPr>
              <w:pStyle w:val="Default"/>
              <w:jc w:val="both"/>
            </w:pPr>
            <w:r w:rsidRPr="000F24D8">
              <w:t xml:space="preserve">Организация работы служб школьной медиации в </w:t>
            </w:r>
            <w:r w:rsidRPr="000F24D8">
              <w:lastRenderedPageBreak/>
              <w:t>образовательных организациях.</w:t>
            </w:r>
          </w:p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EA3476">
            <w:pPr>
              <w:pStyle w:val="Default"/>
            </w:pPr>
            <w:r w:rsidRPr="000F24D8">
              <w:t xml:space="preserve">Организация ежедневного обхода образовательных организаций и прилегающей территории на предмет выявления мест возможного сбыта, приобретения и употребления наркотических средств или ПАВ, рейдовых мероприятий, направленных на выявление и уничтожение агитационных материалов по употреблению наркотических средств и ПАВ. 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rPr>
          <w:trHeight w:val="1159"/>
        </w:trPr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C75593">
            <w:pPr>
              <w:pStyle w:val="Default"/>
            </w:pPr>
            <w:r w:rsidRPr="000F24D8">
              <w:t xml:space="preserve">Обеспечение </w:t>
            </w:r>
            <w:proofErr w:type="gramStart"/>
            <w:r w:rsidRPr="000F24D8">
              <w:t>контроля за</w:t>
            </w:r>
            <w:proofErr w:type="gramEnd"/>
            <w:r w:rsidRPr="000F24D8">
              <w:t xml:space="preserve"> проведением массовых школьных мероприятий с целью недопущения употребления наркотиче</w:t>
            </w:r>
            <w:r>
              <w:t>ских, токсикологических средств.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rPr>
          <w:trHeight w:val="1038"/>
        </w:trPr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C75593">
            <w:pPr>
              <w:pStyle w:val="Default"/>
            </w:pPr>
            <w:r w:rsidRPr="000F24D8">
              <w:t xml:space="preserve">Усиление </w:t>
            </w:r>
            <w:proofErr w:type="gramStart"/>
            <w:r w:rsidRPr="000F24D8">
              <w:t>контроля за</w:t>
            </w:r>
            <w:proofErr w:type="gramEnd"/>
            <w:r w:rsidRPr="000F24D8">
              <w:t xml:space="preserve"> учащимися, состоящими на различных профилактических учетах, во время</w:t>
            </w:r>
            <w:r w:rsidR="00C75593">
              <w:t xml:space="preserve"> учебно-воспитательного процесса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rPr>
          <w:trHeight w:val="1210"/>
        </w:trPr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C75593">
            <w:pPr>
              <w:pStyle w:val="Default"/>
            </w:pPr>
            <w:r w:rsidRPr="000F24D8">
              <w:t>Обеспечение дежурства с участием педагогов (классных руководителей) во время образоват</w:t>
            </w:r>
            <w:r w:rsidR="00C75593">
              <w:t>ельного процесса и на переменах</w:t>
            </w:r>
            <w:r>
              <w:t>.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C75593">
            <w:pPr>
              <w:pStyle w:val="Default"/>
            </w:pPr>
            <w:r w:rsidRPr="000F24D8">
              <w:t xml:space="preserve">Организация и проведение родительских собраний по вопросам профилактики потребления наркотических средств и </w:t>
            </w:r>
            <w:proofErr w:type="spellStart"/>
            <w:r w:rsidRPr="000F24D8">
              <w:t>психоактивных</w:t>
            </w:r>
            <w:proofErr w:type="spellEnd"/>
            <w:r w:rsidRPr="000F24D8">
              <w:t xml:space="preserve"> веществ, первичных </w:t>
            </w:r>
            <w:proofErr w:type="gramStart"/>
            <w:r w:rsidRPr="000F24D8">
              <w:t>признаках</w:t>
            </w:r>
            <w:proofErr w:type="gramEnd"/>
            <w:r w:rsidRPr="000F24D8">
              <w:t xml:space="preserve"> возможного их потребления несовершеннолетними, и разъяснением положений ст.20.22 КоАП </w:t>
            </w:r>
          </w:p>
        </w:tc>
        <w:tc>
          <w:tcPr>
            <w:tcW w:w="2268" w:type="dxa"/>
          </w:tcPr>
          <w:p w:rsidR="00B54AC2" w:rsidRPr="000F24D8" w:rsidRDefault="00B54AC2" w:rsidP="004E50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     Постоянно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C75593">
            <w:pPr>
              <w:pStyle w:val="Default"/>
            </w:pPr>
            <w:r w:rsidRPr="000F24D8">
              <w:t xml:space="preserve">Создание общественных родительских движений («Совет отцов», «Родители против наркотиков») 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213401">
            <w:pPr>
              <w:pStyle w:val="Default"/>
              <w:jc w:val="both"/>
            </w:pPr>
            <w:r w:rsidRPr="000F24D8">
              <w:t xml:space="preserve">Организация работы родительских комитетов по усилению родительского контроля </w:t>
            </w:r>
            <w:r w:rsidR="00213401">
              <w:t>в отношении употребления</w:t>
            </w:r>
            <w:r w:rsidRPr="000F24D8">
              <w:t xml:space="preserve"> нарко</w:t>
            </w:r>
            <w:r w:rsidR="00213401">
              <w:t xml:space="preserve">тических средств и </w:t>
            </w:r>
            <w:proofErr w:type="spellStart"/>
            <w:r w:rsidR="00213401">
              <w:t>психоактивных</w:t>
            </w:r>
            <w:proofErr w:type="spellEnd"/>
            <w:r w:rsidR="00213401">
              <w:t xml:space="preserve"> </w:t>
            </w:r>
            <w:r w:rsidRPr="000F24D8">
              <w:t xml:space="preserve"> веществ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182738">
            <w:pPr>
              <w:pStyle w:val="Default"/>
              <w:jc w:val="both"/>
            </w:pPr>
            <w:r w:rsidRPr="000F24D8">
              <w:t xml:space="preserve">Проведение рейдовых мероприятий по проверке семей, неблагополучие которых связано с употреблением алкоголя или наркотических средств </w:t>
            </w:r>
          </w:p>
          <w:p w:rsidR="00B54AC2" w:rsidRPr="000F24D8" w:rsidRDefault="00B54AC2" w:rsidP="001827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C75593">
            <w:pPr>
              <w:pStyle w:val="Default"/>
              <w:jc w:val="both"/>
            </w:pPr>
            <w:r w:rsidRPr="000F24D8">
              <w:t>Доведение до сведения родителей номера телефонов и адреса служб, оказывающих психологическую и медицинскую помощь в случае выявления фактов употребления наркотически</w:t>
            </w:r>
            <w:r w:rsidR="00C75593">
              <w:t>х или токсикологических средств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352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213401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1" w:type="dxa"/>
            <w:gridSpan w:val="2"/>
          </w:tcPr>
          <w:p w:rsidR="00B54AC2" w:rsidRPr="000F24D8" w:rsidRDefault="00B54AC2" w:rsidP="00182738">
            <w:pPr>
              <w:pStyle w:val="Default"/>
              <w:jc w:val="both"/>
            </w:pPr>
            <w:r w:rsidRPr="000F24D8">
              <w:t xml:space="preserve">Проведение родительских собраний, лекторий с </w:t>
            </w:r>
            <w:r w:rsidRPr="000F24D8">
              <w:lastRenderedPageBreak/>
              <w:t>привлечением специалистов: психологов, медработников, общественности.</w:t>
            </w:r>
          </w:p>
        </w:tc>
        <w:tc>
          <w:tcPr>
            <w:tcW w:w="2268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670" w:type="dxa"/>
            <w:gridSpan w:val="2"/>
          </w:tcPr>
          <w:p w:rsidR="00B54AC2" w:rsidRPr="000F24D8" w:rsidRDefault="00B54AC2" w:rsidP="0043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B54AC2">
        <w:trPr>
          <w:gridAfter w:val="5"/>
          <w:wAfter w:w="14509" w:type="dxa"/>
        </w:trPr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C2" w:rsidRPr="000F24D8" w:rsidTr="00C75593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</w:tcPr>
          <w:p w:rsidR="00B54AC2" w:rsidRPr="000F24D8" w:rsidRDefault="00B54AC2" w:rsidP="00C75593">
            <w:pPr>
              <w:pStyle w:val="Default"/>
              <w:jc w:val="both"/>
            </w:pPr>
            <w:r w:rsidRPr="000F24D8">
              <w:t xml:space="preserve">Создание в образовательные </w:t>
            </w:r>
            <w:proofErr w:type="gramStart"/>
            <w:r w:rsidRPr="000F24D8">
              <w:t>организациях</w:t>
            </w:r>
            <w:proofErr w:type="gramEnd"/>
            <w:r w:rsidRPr="000F24D8">
              <w:t xml:space="preserve"> волонтерских общественных организаци</w:t>
            </w:r>
            <w:r>
              <w:t>й, организация его деятельности.</w:t>
            </w:r>
          </w:p>
        </w:tc>
        <w:tc>
          <w:tcPr>
            <w:tcW w:w="2694" w:type="dxa"/>
            <w:gridSpan w:val="3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528" w:type="dxa"/>
          </w:tcPr>
          <w:p w:rsidR="00B54AC2" w:rsidRPr="000F24D8" w:rsidRDefault="00B54AC2" w:rsidP="0043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C75593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7" w:type="dxa"/>
          </w:tcPr>
          <w:p w:rsidR="00B54AC2" w:rsidRPr="000F24D8" w:rsidRDefault="00B54AC2" w:rsidP="00182738">
            <w:pPr>
              <w:pStyle w:val="Default"/>
              <w:jc w:val="both"/>
            </w:pPr>
            <w:r w:rsidRPr="000F24D8">
              <w:t>Проведение семинаров, круглых столов для руководителей образовательных организаций, координаторов воспитательной работы по вопросам профилактики деструктивных привычек среди учащейся молодежи</w:t>
            </w:r>
            <w:r>
              <w:t>.</w:t>
            </w:r>
          </w:p>
        </w:tc>
        <w:tc>
          <w:tcPr>
            <w:tcW w:w="2694" w:type="dxa"/>
            <w:gridSpan w:val="3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5528" w:type="dxa"/>
          </w:tcPr>
          <w:p w:rsidR="00B54AC2" w:rsidRPr="000F24D8" w:rsidRDefault="00B54AC2" w:rsidP="0043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54AC2" w:rsidRPr="000F24D8" w:rsidTr="00C75593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7" w:type="dxa"/>
          </w:tcPr>
          <w:p w:rsidR="00B54AC2" w:rsidRPr="000F24D8" w:rsidRDefault="00B54AC2" w:rsidP="00EA3476">
            <w:pPr>
              <w:pStyle w:val="Default"/>
              <w:jc w:val="both"/>
            </w:pPr>
            <w:r w:rsidRPr="000F24D8">
              <w:t>Оказание консультативной помощи педагогам образовательных организаций по вопросам проведения социально-психологического тестирования,</w:t>
            </w:r>
            <w:r w:rsidR="00C75593">
              <w:t xml:space="preserve"> изучения основных видов </w:t>
            </w:r>
            <w:proofErr w:type="spellStart"/>
            <w:r w:rsidR="00C75593">
              <w:t>вейпов</w:t>
            </w:r>
            <w:proofErr w:type="spellEnd"/>
            <w:r w:rsidRPr="000F24D8">
              <w:t>, последствий их употребления, внешних признаков наркотического опьянения</w:t>
            </w:r>
            <w:r>
              <w:t>.</w:t>
            </w:r>
          </w:p>
        </w:tc>
        <w:tc>
          <w:tcPr>
            <w:tcW w:w="2694" w:type="dxa"/>
            <w:gridSpan w:val="3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B54AC2" w:rsidRPr="000F24D8" w:rsidRDefault="00B54AC2" w:rsidP="0043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ГБУ РБ Северный межрайонный центр «Семья»,  МКУ Управление культуры молодежной политики и спорта (по согласованию)</w:t>
            </w:r>
          </w:p>
        </w:tc>
      </w:tr>
      <w:tr w:rsidR="00B54AC2" w:rsidRPr="000F24D8" w:rsidTr="00C75593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7" w:type="dxa"/>
          </w:tcPr>
          <w:p w:rsidR="00B54AC2" w:rsidRPr="000F24D8" w:rsidRDefault="00B54AC2" w:rsidP="001827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Проведение широкомасштабной профилактической акции «Лето без наркотиков» с целью организации досуга и занятости подростков и молодежи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3"/>
          </w:tcPr>
          <w:p w:rsidR="00B54AC2" w:rsidRPr="000F24D8" w:rsidRDefault="00B54AC2" w:rsidP="00432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5528" w:type="dxa"/>
          </w:tcPr>
          <w:p w:rsidR="00B54AC2" w:rsidRPr="000F24D8" w:rsidRDefault="00B54AC2" w:rsidP="0043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образования, образовательные учреждения, ОМВД</w:t>
            </w:r>
          </w:p>
        </w:tc>
      </w:tr>
      <w:tr w:rsidR="00B54AC2" w:rsidRPr="000F24D8" w:rsidTr="00C75593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87" w:type="dxa"/>
          </w:tcPr>
          <w:p w:rsidR="00B54AC2" w:rsidRPr="000F24D8" w:rsidRDefault="00B54AC2" w:rsidP="001827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занятости несовершеннолетних, состоящих на различных профилактических учетах за употребление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3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8" w:type="dxa"/>
          </w:tcPr>
          <w:p w:rsidR="00B54AC2" w:rsidRPr="000F24D8" w:rsidRDefault="00B54AC2" w:rsidP="0043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образования, образовательные учреждения, ОМВД</w:t>
            </w:r>
          </w:p>
        </w:tc>
      </w:tr>
      <w:tr w:rsidR="00B54AC2" w:rsidRPr="000F24D8" w:rsidTr="00C75593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87" w:type="dxa"/>
          </w:tcPr>
          <w:p w:rsidR="00B54AC2" w:rsidRPr="000F24D8" w:rsidRDefault="00B54AC2" w:rsidP="00EF68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заместителей директоров по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«Система  профилактической работы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B54AC2" w:rsidRPr="000F24D8" w:rsidRDefault="00B54AC2" w:rsidP="00EF68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D8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AC2" w:rsidRPr="000F24D8" w:rsidTr="00C75593">
        <w:tc>
          <w:tcPr>
            <w:tcW w:w="625" w:type="dxa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87" w:type="dxa"/>
          </w:tcPr>
          <w:p w:rsidR="00B54AC2" w:rsidRPr="000F24D8" w:rsidRDefault="00B54AC2" w:rsidP="001827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 по программам «Профилактика наркомании», «Школьная медиация», «Профилактика буллинга»</w:t>
            </w:r>
          </w:p>
        </w:tc>
        <w:tc>
          <w:tcPr>
            <w:tcW w:w="2694" w:type="dxa"/>
            <w:gridSpan w:val="3"/>
          </w:tcPr>
          <w:p w:rsidR="00B54AC2" w:rsidRPr="000F24D8" w:rsidRDefault="00B54AC2" w:rsidP="00F072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B54AC2" w:rsidRPr="000F24D8" w:rsidRDefault="00B54AC2" w:rsidP="004300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</w:t>
            </w:r>
          </w:p>
        </w:tc>
      </w:tr>
    </w:tbl>
    <w:p w:rsidR="00D872E6" w:rsidRPr="00F235E8" w:rsidRDefault="00C7315C">
      <w:pPr>
        <w:rPr>
          <w:rFonts w:ascii="Times New Roman" w:hAnsi="Times New Roman" w:cs="Times New Roman"/>
          <w:sz w:val="24"/>
          <w:szCs w:val="24"/>
        </w:rPr>
      </w:pPr>
      <w:r w:rsidRPr="00F2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sectPr w:rsidR="00D872E6" w:rsidRPr="00F235E8" w:rsidSect="002551A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B4" w:rsidRDefault="00BD52B4" w:rsidP="00213401">
      <w:pPr>
        <w:spacing w:after="0" w:line="240" w:lineRule="auto"/>
      </w:pPr>
      <w:r>
        <w:separator/>
      </w:r>
    </w:p>
  </w:endnote>
  <w:endnote w:type="continuationSeparator" w:id="0">
    <w:p w:rsidR="00BD52B4" w:rsidRDefault="00BD52B4" w:rsidP="0021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B4" w:rsidRDefault="00BD52B4" w:rsidP="00213401">
      <w:pPr>
        <w:spacing w:after="0" w:line="240" w:lineRule="auto"/>
      </w:pPr>
      <w:r>
        <w:separator/>
      </w:r>
    </w:p>
  </w:footnote>
  <w:footnote w:type="continuationSeparator" w:id="0">
    <w:p w:rsidR="00BD52B4" w:rsidRDefault="00BD52B4" w:rsidP="00213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5C"/>
    <w:rsid w:val="0000133E"/>
    <w:rsid w:val="00004573"/>
    <w:rsid w:val="000133E9"/>
    <w:rsid w:val="000468A1"/>
    <w:rsid w:val="00064C91"/>
    <w:rsid w:val="000841AF"/>
    <w:rsid w:val="00092128"/>
    <w:rsid w:val="00092257"/>
    <w:rsid w:val="00092E39"/>
    <w:rsid w:val="0009390D"/>
    <w:rsid w:val="000A237A"/>
    <w:rsid w:val="000A25B5"/>
    <w:rsid w:val="000D388D"/>
    <w:rsid w:val="000F24D8"/>
    <w:rsid w:val="000F56D1"/>
    <w:rsid w:val="00102EE7"/>
    <w:rsid w:val="00121507"/>
    <w:rsid w:val="00124EC1"/>
    <w:rsid w:val="00140320"/>
    <w:rsid w:val="00145412"/>
    <w:rsid w:val="00150F61"/>
    <w:rsid w:val="00156ADA"/>
    <w:rsid w:val="00174333"/>
    <w:rsid w:val="0017626F"/>
    <w:rsid w:val="00182738"/>
    <w:rsid w:val="001B7240"/>
    <w:rsid w:val="001C24B2"/>
    <w:rsid w:val="001F19B6"/>
    <w:rsid w:val="0020313A"/>
    <w:rsid w:val="00204B37"/>
    <w:rsid w:val="00213401"/>
    <w:rsid w:val="0021347D"/>
    <w:rsid w:val="00216703"/>
    <w:rsid w:val="002314EF"/>
    <w:rsid w:val="002551A5"/>
    <w:rsid w:val="0025684F"/>
    <w:rsid w:val="00287C72"/>
    <w:rsid w:val="002A50D8"/>
    <w:rsid w:val="002B3F9A"/>
    <w:rsid w:val="002C26BF"/>
    <w:rsid w:val="002C2E91"/>
    <w:rsid w:val="002E75C2"/>
    <w:rsid w:val="00307896"/>
    <w:rsid w:val="00322C5A"/>
    <w:rsid w:val="00352939"/>
    <w:rsid w:val="003543A3"/>
    <w:rsid w:val="0037172D"/>
    <w:rsid w:val="00423AD1"/>
    <w:rsid w:val="0043003A"/>
    <w:rsid w:val="00432992"/>
    <w:rsid w:val="00451EEB"/>
    <w:rsid w:val="004641D1"/>
    <w:rsid w:val="00466E64"/>
    <w:rsid w:val="004A43A3"/>
    <w:rsid w:val="004B115C"/>
    <w:rsid w:val="004D241D"/>
    <w:rsid w:val="004D5E37"/>
    <w:rsid w:val="004E50D3"/>
    <w:rsid w:val="00510BFB"/>
    <w:rsid w:val="005200FB"/>
    <w:rsid w:val="005348DA"/>
    <w:rsid w:val="00534D89"/>
    <w:rsid w:val="00535986"/>
    <w:rsid w:val="00554010"/>
    <w:rsid w:val="00572D2B"/>
    <w:rsid w:val="005814F1"/>
    <w:rsid w:val="00585CD5"/>
    <w:rsid w:val="00586AF0"/>
    <w:rsid w:val="005A1016"/>
    <w:rsid w:val="005B3503"/>
    <w:rsid w:val="005E69D9"/>
    <w:rsid w:val="005F0A0D"/>
    <w:rsid w:val="005F4414"/>
    <w:rsid w:val="006B02EF"/>
    <w:rsid w:val="006C2A51"/>
    <w:rsid w:val="006E4EB5"/>
    <w:rsid w:val="0070195C"/>
    <w:rsid w:val="00713AFC"/>
    <w:rsid w:val="00714157"/>
    <w:rsid w:val="007202A2"/>
    <w:rsid w:val="00722795"/>
    <w:rsid w:val="007412A0"/>
    <w:rsid w:val="00775393"/>
    <w:rsid w:val="007A51B5"/>
    <w:rsid w:val="007A77EC"/>
    <w:rsid w:val="007B7FE3"/>
    <w:rsid w:val="007D04CD"/>
    <w:rsid w:val="007D154C"/>
    <w:rsid w:val="007E6F58"/>
    <w:rsid w:val="007F0B4C"/>
    <w:rsid w:val="008275AA"/>
    <w:rsid w:val="00847F7A"/>
    <w:rsid w:val="0085752E"/>
    <w:rsid w:val="0086385D"/>
    <w:rsid w:val="0088733C"/>
    <w:rsid w:val="008F48F4"/>
    <w:rsid w:val="0090366D"/>
    <w:rsid w:val="00920651"/>
    <w:rsid w:val="00920A35"/>
    <w:rsid w:val="00930D91"/>
    <w:rsid w:val="00932EF9"/>
    <w:rsid w:val="00942F8D"/>
    <w:rsid w:val="009623BA"/>
    <w:rsid w:val="00967A7D"/>
    <w:rsid w:val="009F5AFC"/>
    <w:rsid w:val="00A10FA3"/>
    <w:rsid w:val="00A473FA"/>
    <w:rsid w:val="00A7186A"/>
    <w:rsid w:val="00A83D6B"/>
    <w:rsid w:val="00B1126B"/>
    <w:rsid w:val="00B156E3"/>
    <w:rsid w:val="00B22375"/>
    <w:rsid w:val="00B362CB"/>
    <w:rsid w:val="00B51546"/>
    <w:rsid w:val="00B54AC2"/>
    <w:rsid w:val="00B5539E"/>
    <w:rsid w:val="00B607E6"/>
    <w:rsid w:val="00B775B0"/>
    <w:rsid w:val="00B818A4"/>
    <w:rsid w:val="00B83430"/>
    <w:rsid w:val="00B95D1C"/>
    <w:rsid w:val="00BD52B4"/>
    <w:rsid w:val="00BD7EC5"/>
    <w:rsid w:val="00BF688B"/>
    <w:rsid w:val="00C16AD7"/>
    <w:rsid w:val="00C2522F"/>
    <w:rsid w:val="00C42509"/>
    <w:rsid w:val="00C70BF2"/>
    <w:rsid w:val="00C7315C"/>
    <w:rsid w:val="00C75593"/>
    <w:rsid w:val="00C94855"/>
    <w:rsid w:val="00CA372F"/>
    <w:rsid w:val="00CA5382"/>
    <w:rsid w:val="00CE2E1B"/>
    <w:rsid w:val="00CE4179"/>
    <w:rsid w:val="00D11C71"/>
    <w:rsid w:val="00D21929"/>
    <w:rsid w:val="00D258A8"/>
    <w:rsid w:val="00D50198"/>
    <w:rsid w:val="00D8611A"/>
    <w:rsid w:val="00D872E6"/>
    <w:rsid w:val="00D872ED"/>
    <w:rsid w:val="00DB0BE6"/>
    <w:rsid w:val="00DB33B6"/>
    <w:rsid w:val="00DB5BD9"/>
    <w:rsid w:val="00DC0F37"/>
    <w:rsid w:val="00DC46E5"/>
    <w:rsid w:val="00DD0C7D"/>
    <w:rsid w:val="00DE5ED6"/>
    <w:rsid w:val="00E17BA7"/>
    <w:rsid w:val="00E324AF"/>
    <w:rsid w:val="00E55CE1"/>
    <w:rsid w:val="00E92DEB"/>
    <w:rsid w:val="00EA3476"/>
    <w:rsid w:val="00EA529E"/>
    <w:rsid w:val="00EA6523"/>
    <w:rsid w:val="00ED61C1"/>
    <w:rsid w:val="00EF68C0"/>
    <w:rsid w:val="00F0723C"/>
    <w:rsid w:val="00F235E8"/>
    <w:rsid w:val="00F314FE"/>
    <w:rsid w:val="00F67DDE"/>
    <w:rsid w:val="00F805D6"/>
    <w:rsid w:val="00F80E6F"/>
    <w:rsid w:val="00FA140C"/>
    <w:rsid w:val="00FA7456"/>
    <w:rsid w:val="00FB0436"/>
    <w:rsid w:val="00FB3F29"/>
    <w:rsid w:val="00FC63B7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1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1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401"/>
  </w:style>
  <w:style w:type="paragraph" w:styleId="a6">
    <w:name w:val="footer"/>
    <w:basedOn w:val="a"/>
    <w:link w:val="a7"/>
    <w:uiPriority w:val="99"/>
    <w:unhideWhenUsed/>
    <w:rsid w:val="0021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1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1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401"/>
  </w:style>
  <w:style w:type="paragraph" w:styleId="a6">
    <w:name w:val="footer"/>
    <w:basedOn w:val="a"/>
    <w:link w:val="a7"/>
    <w:uiPriority w:val="99"/>
    <w:unhideWhenUsed/>
    <w:rsid w:val="0021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C695-0823-4384-A0CB-B2DDB578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Флида</dc:creator>
  <cp:lastModifiedBy>2</cp:lastModifiedBy>
  <cp:revision>7</cp:revision>
  <cp:lastPrinted>2018-09-13T05:14:00Z</cp:lastPrinted>
  <dcterms:created xsi:type="dcterms:W3CDTF">2023-11-16T11:46:00Z</dcterms:created>
  <dcterms:modified xsi:type="dcterms:W3CDTF">2024-10-09T06:43:00Z</dcterms:modified>
</cp:coreProperties>
</file>